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AC749" w14:textId="5583F91F" w:rsidR="00042188" w:rsidRDefault="004C39FD" w:rsidP="0004218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Образец</w:t>
      </w:r>
      <w:r w:rsidR="0004218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№ 8</w:t>
      </w:r>
    </w:p>
    <w:p w14:paraId="0E65AF65" w14:textId="220F4D44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6C6CAC1" w14:textId="1A387594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ПРЕДМЕТ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bookmarkStart w:id="0" w:name="_Hlk231901965"/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Избор на кредитна институция (обслужваща банка) за предоставяне на финансови услуги за нуждите на</w:t>
      </w:r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МБАЛ „Проф. д-р Параскев Стоянов“ АД - гр. Ловеч</w:t>
      </w:r>
      <w:r w:rsidR="00ED3423"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”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(Възложител)</w:t>
      </w:r>
      <w:bookmarkEnd w:id="0"/>
    </w:p>
    <w:p w14:paraId="135D02CA" w14:textId="77777777" w:rsidR="00BF4ED6" w:rsidRPr="00EC23AF" w:rsidRDefault="00BF4ED6" w:rsidP="00EC23A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40CD75" w14:textId="77777777" w:rsidR="00FE7D7F" w:rsidRPr="00EC23AF" w:rsidRDefault="00FE7D7F" w:rsidP="00EC23AF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</w:rPr>
        <w:t>Д О Г О В О Р</w:t>
      </w:r>
    </w:p>
    <w:p w14:paraId="3B16E5AF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8763EDE" w14:textId="34C2ABDA" w:rsidR="00FE7D7F" w:rsidRPr="00EC23AF" w:rsidRDefault="00136CE7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………………. 202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FE7D7F"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в град Ловеч се сключи настоящия договор между:</w:t>
      </w:r>
    </w:p>
    <w:p w14:paraId="6B56B1BF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435FAA7" w14:textId="21993783" w:rsidR="00ED3423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МНОГОПРОФИЛНА БОЛНИЦА ЗА АКТИВНО ЛЕЧЕНИЕ ”ПРОФ. Д-Р ПАРАСКЕВ СТОЯНОВ” АД - ЛОВЕЧ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представлявана от 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Виктор Емилов Таслаков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Изпълнителен директор, със седалище и адрес на управление: гр.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Ловеч, ул. 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proofErr w:type="spellStart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Съйко</w:t>
      </w:r>
      <w:proofErr w:type="spellEnd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Съев</w:t>
      </w:r>
      <w:proofErr w:type="spellEnd"/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” №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27, ЕИК 110503990, наричана за краткост ”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” от една страна </w:t>
      </w:r>
    </w:p>
    <w:p w14:paraId="77EDEA30" w14:textId="062D5581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и от друга страна</w:t>
      </w:r>
    </w:p>
    <w:p w14:paraId="7D3E32BD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2. ………………………………………................…………..................................................., със седалище:  град ......................., адрес на управление: …….......................................……...................., регистриран в ……………………………………… с ЕИК...…….......…..…………., представляван от  .……................................................. …………………………………………………….....……...………………..., наричана по долу накратко ”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bg-BG"/>
        </w:rPr>
        <w:t>ИЗПЪЛНИТЕЛ</w:t>
      </w:r>
      <w:r w:rsidRPr="00EC23AF"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  <w:t>”, за следното: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14:paraId="562D6DE0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7DD15E6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І. ПРЕДМЕТ НА ДОГОВОРА</w:t>
      </w:r>
      <w:r w:rsidRPr="00EC23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</w:p>
    <w:p w14:paraId="679DE521" w14:textId="5424C77D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възлага, 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извършва услуга по извършване на всички необходими банкови услуги като обслужваща банка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нуждите на МБАЛ „ПРОФ.</w:t>
      </w:r>
      <w:r w:rsid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Д-Р</w:t>
      </w:r>
      <w:r w:rsid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ПАРАСКЕВ СТОЯНОВ“ АД гр.</w:t>
      </w:r>
      <w:r w:rsidR="00ED3423"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Ловеч</w:t>
      </w:r>
      <w:r w:rsidRPr="00EC23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наричани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краткост УСЛУГИТЕ, по приложените от участника цени в ценовата оферта. </w:t>
      </w:r>
    </w:p>
    <w:p w14:paraId="2F6C1541" w14:textId="0421A770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1.2.Настоящият договор влиза в сила от 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……………….</w:t>
      </w:r>
      <w:r w:rsidR="00726ACD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136CE7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202</w:t>
      </w:r>
      <w:r w:rsidR="00ED3423"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</w:t>
      </w:r>
      <w:r w:rsidRPr="00EC23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година.</w:t>
      </w:r>
    </w:p>
    <w:p w14:paraId="60783887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 Срокът на договора е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24 месеца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считано от датата на влизането му в сила.</w:t>
      </w:r>
    </w:p>
    <w:p w14:paraId="7F1D6BAE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6B8EDD8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II. ЦЕНА. НАЧИН НА ЗАПЛАЩАНЕ</w:t>
      </w:r>
    </w:p>
    <w:p w14:paraId="1F894638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2.1.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заплати на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всяка отделна стойност на УСЛУГИТЕ по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цени от офертата,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която участника е спечелил процедурата за сключване на договора.</w:t>
      </w:r>
    </w:p>
    <w:p w14:paraId="7057A882" w14:textId="2205F5FB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2.2.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Цената, посочена в офертата, неразделна част от настоящия договор е ПОСТОЯННА и не може да се променя до края на действие на този договор.</w:t>
      </w:r>
    </w:p>
    <w:p w14:paraId="6DE87F15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B602C36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III. ЗАДЪЛЖЕНИЯ НА 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 </w:t>
      </w:r>
    </w:p>
    <w:p w14:paraId="038CD688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доставя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 – УСЛУГИТЕ по цени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посочени ценовата оферта. </w:t>
      </w:r>
    </w:p>
    <w:p w14:paraId="5E84D36A" w14:textId="77777777" w:rsid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3.4. Да извърши УСЛУГИТЕ с грижата на добър търговец.  </w:t>
      </w:r>
    </w:p>
    <w:p w14:paraId="4D0EDAC0" w14:textId="59BA636B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14:paraId="4DEACC32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IV. ПРАВА И ЗАДЪЛЖЕНИЯ НА ВЪЗЛОЖИТЕЛЯ</w:t>
      </w:r>
    </w:p>
    <w:p w14:paraId="43A868D7" w14:textId="28AF77A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предостави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информация и спесимен от подписите на лицата имащи право да извършват подписване на платежните нареждания. </w:t>
      </w:r>
    </w:p>
    <w:p w14:paraId="2ECACF4E" w14:textId="6E8E1BF4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е длъжен да заплати уговорената цена в размера, по начина и сроковете, определени в настоящия договор.</w:t>
      </w:r>
    </w:p>
    <w:p w14:paraId="357FBCF3" w14:textId="335B9B4A" w:rsidR="00FE7D7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4.3.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получи от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необходими документи за извършване на интернет банкиране. </w:t>
      </w:r>
    </w:p>
    <w:p w14:paraId="5C61365B" w14:textId="77777777" w:rsidR="00EC23AF" w:rsidRPr="00EC23AF" w:rsidRDefault="00EC23A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809969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V. ОТГОВОРНОСТ НА ИЗПЪЛНИТЕЛЯ </w:t>
      </w:r>
    </w:p>
    <w:p w14:paraId="608A1088" w14:textId="186F1E0C" w:rsidR="00FE7D7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5.1.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ИЗПЪЛНИТЕЛЯТ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длъжен да осигури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ВЪЗЛОЖИТЕЛЯ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бързо и коректно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обслужване и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задължава да съдейства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отстраняването на възникнали при работата проблеми или грешки. </w:t>
      </w:r>
    </w:p>
    <w:p w14:paraId="79E075CB" w14:textId="77777777" w:rsidR="00EC23AF" w:rsidRPr="00EC23AF" w:rsidRDefault="00EC23A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BA924E0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VI. ПРЕКРАТЯВАНЕ НА ДОГОВОРА И НЕУСТОЙКИ</w:t>
      </w:r>
    </w:p>
    <w:p w14:paraId="12F860CC" w14:textId="1B739AB0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може да бъде прекратен в следните случаи:</w:t>
      </w:r>
    </w:p>
    <w:p w14:paraId="5DA62728" w14:textId="3313D8DE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взаимно съгласие. В този случай никоя от страните не дължи обезщетение на другата.</w:t>
      </w:r>
    </w:p>
    <w:p w14:paraId="4A391A73" w14:textId="3D0203D7" w:rsidR="00FE7D7F" w:rsidRPr="00EC23AF" w:rsidRDefault="00FE7D7F" w:rsidP="00EC23AF">
      <w:pPr>
        <w:numPr>
          <w:ilvl w:val="12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С изтичането на срока по т.1.3.</w:t>
      </w:r>
    </w:p>
    <w:p w14:paraId="0BB87D5B" w14:textId="115A27E6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6.1.3.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изпълнението на договора стане невъзможно, поради независещи от страните причини. В този случай никоя от страните не дължи на другата обезщетение.</w:t>
      </w:r>
    </w:p>
    <w:p w14:paraId="3FADBBCA" w14:textId="4AB95F65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6.1.4.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прекратяване на юридическото лице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, освен ако се даде съгласие договорът да бъде продължен с правоприемник.</w:t>
      </w:r>
    </w:p>
    <w:p w14:paraId="070A02E9" w14:textId="448D926A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6.1.5.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влязло в сила решение за обявяване в несъстоятелност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ИЗПЪЛНИТЕЛЯ.</w:t>
      </w:r>
    </w:p>
    <w:p w14:paraId="261E65E9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6.1.6. Едностранно с едноседмично предизвестие от страна на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писмено уведомление до </w:t>
      </w:r>
      <w:r w:rsidRPr="00EC23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ИЗПЪЛНИТЕЛЯ. </w:t>
      </w:r>
    </w:p>
    <w:p w14:paraId="77385722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773BC18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VІІ. ЗАКЛЮЧИТЕЛНИ  КЛАУЗИ</w:t>
      </w:r>
    </w:p>
    <w:p w14:paraId="3E03D197" w14:textId="7BDD5319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7.1.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може да бъде изменян и допълван с анекс.</w:t>
      </w:r>
    </w:p>
    <w:p w14:paraId="338C64C6" w14:textId="13088C90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7.2.</w:t>
      </w:r>
      <w:r w:rsid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Всички съобщения и уведомления между страните по настоящия договор ще бъдат в писмена форма за действителност, която ще се смята спазена и при отразяването им по 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e- mail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, и други, в случаите предвидени в договора.</w:t>
      </w:r>
    </w:p>
    <w:p w14:paraId="2C02CE62" w14:textId="4A0529C8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7.3.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Всеки спор относно съществуването и действието на настоящия договор или във връзка с него, или с неговото нарушение, включително споровете и разногласията относно действителността, тълкуването, прекратяването, изпълнението и неизпълнението му, ще се уреждат по взаимно споразумение между страните, а когато това се окаже невъзможно - по съдебен ред.</w:t>
      </w:r>
    </w:p>
    <w:p w14:paraId="02B43FE6" w14:textId="4320C3B5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7.4.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Страните по настоящия договор се задължават да не преотстъпват на трети лица информацията, разменена по адрес на съвместните търговски преговори или предоставената под формата на оферти, спецификации и други. </w:t>
      </w:r>
    </w:p>
    <w:p w14:paraId="58041A2B" w14:textId="5B00DFBA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7.5.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Нищожността на някоя клауза от настоящия договор не води до нищожност на друга клауза или на договора като цяло.</w:t>
      </w:r>
    </w:p>
    <w:p w14:paraId="306CC5A2" w14:textId="4B93CEC4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7.6.</w:t>
      </w:r>
      <w:r w:rsidR="00EC23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неуредените въпроси по този договор се прилагат разпоредбите на ЗЗД и действащото законодателство на Република България.</w:t>
      </w:r>
    </w:p>
    <w:p w14:paraId="3E7ED12D" w14:textId="77777777" w:rsidR="00EC23AF" w:rsidRDefault="00FE7D7F" w:rsidP="00EC2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Неразделна част от този договор е:</w:t>
      </w:r>
    </w:p>
    <w:p w14:paraId="73627C3C" w14:textId="77777777" w:rsidR="00EC23AF" w:rsidRDefault="00FE7D7F" w:rsidP="00EC23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hAnsi="Times New Roman" w:cs="Times New Roman"/>
          <w:sz w:val="24"/>
          <w:szCs w:val="24"/>
        </w:rPr>
        <w:t xml:space="preserve">Предложение за изпълнение на поръчката в съответствие с и изискванията на </w:t>
      </w:r>
      <w:r w:rsidR="00EC23AF">
        <w:rPr>
          <w:rFonts w:ascii="Times New Roman" w:hAnsi="Times New Roman" w:cs="Times New Roman"/>
          <w:sz w:val="24"/>
          <w:szCs w:val="24"/>
        </w:rPr>
        <w:t>В</w:t>
      </w:r>
      <w:r w:rsidRPr="00EC23AF">
        <w:rPr>
          <w:rFonts w:ascii="Times New Roman" w:hAnsi="Times New Roman" w:cs="Times New Roman"/>
          <w:sz w:val="24"/>
          <w:szCs w:val="24"/>
        </w:rPr>
        <w:t>ъзложителя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съгласно офертата на избрания изпълнител. </w:t>
      </w:r>
    </w:p>
    <w:p w14:paraId="12824171" w14:textId="4C764FAE" w:rsidR="00FE7D7F" w:rsidRPr="00EC23AF" w:rsidRDefault="00FE7D7F" w:rsidP="00EC23A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Ценово предложение</w:t>
      </w:r>
      <w:r w:rsidR="00EB05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(количествени показатели)</w:t>
      </w: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съгласно офертата на избрания изпълнител. </w:t>
      </w:r>
    </w:p>
    <w:p w14:paraId="2A155781" w14:textId="77777777" w:rsidR="00FE7D7F" w:rsidRPr="00EC23AF" w:rsidRDefault="00FE7D7F" w:rsidP="00EC23AF">
      <w:pPr>
        <w:spacing w:after="0" w:line="240" w:lineRule="auto"/>
        <w:ind w:left="108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FCAC655" w14:textId="24450D99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Настоящият договор се състави в 3 /три/ еднообразни екземпляра, по един за ИЗПЪЛНИТЕЛЯ и два за ВЪЗЛОЖИТЕЛЯ .</w:t>
      </w:r>
    </w:p>
    <w:p w14:paraId="712775E1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E23220" w14:textId="67D88568" w:rsidR="00FE7D7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Съгласувано с юрист :</w:t>
      </w:r>
    </w:p>
    <w:p w14:paraId="7882E016" w14:textId="4FDBAF1E" w:rsidR="00EB052C" w:rsidRDefault="00EB052C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27C387" w14:textId="77777777" w:rsidR="00EB052C" w:rsidRPr="00EC23AF" w:rsidRDefault="00EB052C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A9B2FE" w14:textId="77777777" w:rsidR="00FE7D7F" w:rsidRPr="00EC23AF" w:rsidRDefault="00FE7D7F" w:rsidP="00EC2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2448B0B" w14:textId="2FB2EE56" w:rsidR="00FE7D7F" w:rsidRDefault="00FE7D7F" w:rsidP="00EB0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ДОГОВАРЯЩИ  СЕ :</w:t>
      </w:r>
    </w:p>
    <w:p w14:paraId="7E6E28BD" w14:textId="77777777" w:rsidR="00EB052C" w:rsidRPr="00EC23AF" w:rsidRDefault="00EB052C" w:rsidP="00EB05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7A971DDA" w14:textId="77777777" w:rsidR="00FE7D7F" w:rsidRPr="00EC23AF" w:rsidRDefault="00FE7D7F" w:rsidP="00EC23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14:paraId="126133E0" w14:textId="77777777" w:rsidR="00FE7D7F" w:rsidRPr="00EC23AF" w:rsidRDefault="00FE7D7F" w:rsidP="00EB05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  ВЪЗЛОЖИТЕЛЯ:                   </w:t>
      </w:r>
      <w:r w:rsidRPr="00EC23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                                 ЗА  ИЗПЪЛНИТЕЛЯ:</w:t>
      </w:r>
    </w:p>
    <w:p w14:paraId="360FDFA2" w14:textId="77777777" w:rsidR="00FE7D7F" w:rsidRPr="00EC23AF" w:rsidRDefault="00FE7D7F" w:rsidP="00EB052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ИЗПЪЛНИТЕЛЕН ДИРЕКТОР:                                                                        УПРАВИТЕЛ:</w:t>
      </w:r>
    </w:p>
    <w:p w14:paraId="1A0319BA" w14:textId="743CC3B5" w:rsidR="00FE7D7F" w:rsidRPr="00EC23AF" w:rsidRDefault="00FE7D7F" w:rsidP="00EC23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/</w:t>
      </w:r>
      <w:r w:rsidR="00ED3423"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Виктор Таслаков</w:t>
      </w: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                                                                          /…….....……….. /</w:t>
      </w:r>
    </w:p>
    <w:p w14:paraId="03FEC02D" w14:textId="77777777" w:rsidR="00FE7D7F" w:rsidRPr="00EC23AF" w:rsidRDefault="00FE7D7F" w:rsidP="00EC23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C23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ГЛ.СЧЕТОВОДИТЕЛ:                                                               </w:t>
      </w:r>
    </w:p>
    <w:p w14:paraId="4C5C8B17" w14:textId="77777777" w:rsidR="00132E48" w:rsidRDefault="00132E48"/>
    <w:sectPr w:rsidR="00132E48" w:rsidSect="00EB052C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10192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5937947"/>
    <w:multiLevelType w:val="hybridMultilevel"/>
    <w:tmpl w:val="FF866F12"/>
    <w:lvl w:ilvl="0" w:tplc="69F443A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0FE"/>
    <w:rsid w:val="00042188"/>
    <w:rsid w:val="00132E48"/>
    <w:rsid w:val="00136CE7"/>
    <w:rsid w:val="004C39FD"/>
    <w:rsid w:val="004E2D89"/>
    <w:rsid w:val="00726ACD"/>
    <w:rsid w:val="00AD47E7"/>
    <w:rsid w:val="00B14B1F"/>
    <w:rsid w:val="00BF4ED6"/>
    <w:rsid w:val="00C050FE"/>
    <w:rsid w:val="00D52D3F"/>
    <w:rsid w:val="00EB052C"/>
    <w:rsid w:val="00EC23AF"/>
    <w:rsid w:val="00EC6EAE"/>
    <w:rsid w:val="00ED3423"/>
    <w:rsid w:val="00FE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7394F"/>
  <w15:docId w15:val="{0EABB9ED-2718-4859-9B28-7B3C72AA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">
    <w:name w:val="Знак Знак1 Char Char Знак Знак Char Char"/>
    <w:basedOn w:val="a"/>
    <w:rsid w:val="00B14B1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List Paragraph"/>
    <w:basedOn w:val="a"/>
    <w:uiPriority w:val="34"/>
    <w:qFormat/>
    <w:rsid w:val="00EC2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Гергана</cp:lastModifiedBy>
  <cp:revision>17</cp:revision>
  <dcterms:created xsi:type="dcterms:W3CDTF">2022-02-15T13:43:00Z</dcterms:created>
  <dcterms:modified xsi:type="dcterms:W3CDTF">2026-06-11T07:00:00Z</dcterms:modified>
</cp:coreProperties>
</file>